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797" w:rsidRDefault="00AC1797" w:rsidP="00AC1797">
      <w:pPr>
        <w:jc w:val="center"/>
        <w:rPr>
          <w:b/>
          <w:sz w:val="72"/>
          <w:szCs w:val="72"/>
        </w:rPr>
      </w:pPr>
    </w:p>
    <w:p w:rsidR="00AC1797" w:rsidRDefault="00AC1797" w:rsidP="00AC1797">
      <w:pPr>
        <w:jc w:val="center"/>
        <w:rPr>
          <w:b/>
          <w:sz w:val="72"/>
          <w:szCs w:val="72"/>
        </w:rPr>
      </w:pPr>
    </w:p>
    <w:p w:rsidR="0014029F" w:rsidRDefault="0014029F" w:rsidP="007F0F6D">
      <w:pPr>
        <w:rPr>
          <w:b/>
          <w:sz w:val="44"/>
          <w:szCs w:val="44"/>
        </w:rPr>
      </w:pPr>
    </w:p>
    <w:p w:rsidR="00AC1797" w:rsidRDefault="00AC1797" w:rsidP="00AC1797">
      <w:pPr>
        <w:jc w:val="center"/>
        <w:rPr>
          <w:b/>
          <w:sz w:val="44"/>
          <w:szCs w:val="44"/>
        </w:rPr>
      </w:pPr>
    </w:p>
    <w:p w:rsidR="00AC1797" w:rsidRDefault="002D1175" w:rsidP="00AC1797">
      <w:pPr>
        <w:jc w:val="center"/>
        <w:rPr>
          <w:b/>
          <w:sz w:val="44"/>
          <w:szCs w:val="44"/>
        </w:rPr>
      </w:pPr>
      <w:r>
        <w:rPr>
          <w:b/>
          <w:sz w:val="44"/>
          <w:szCs w:val="44"/>
        </w:rPr>
        <w:t>Release the Power of Your Breath</w:t>
      </w:r>
    </w:p>
    <w:p w:rsidR="007F0F6D" w:rsidRDefault="002D1175" w:rsidP="00AC1797">
      <w:pPr>
        <w:jc w:val="center"/>
        <w:rPr>
          <w:b/>
          <w:sz w:val="44"/>
          <w:szCs w:val="44"/>
        </w:rPr>
      </w:pPr>
      <w:r>
        <w:rPr>
          <w:b/>
          <w:sz w:val="44"/>
          <w:szCs w:val="44"/>
        </w:rPr>
        <w:t>Breathing</w:t>
      </w:r>
      <w:r w:rsidR="007F0F6D">
        <w:rPr>
          <w:b/>
          <w:sz w:val="44"/>
          <w:szCs w:val="44"/>
        </w:rPr>
        <w:t xml:space="preserve"> Course</w:t>
      </w:r>
    </w:p>
    <w:p w:rsidR="00AC1797" w:rsidRPr="0014029F" w:rsidRDefault="00AC1797" w:rsidP="0014029F">
      <w:pPr>
        <w:pStyle w:val="Heading1"/>
        <w:jc w:val="center"/>
        <w:rPr>
          <w:b/>
          <w:sz w:val="96"/>
          <w:szCs w:val="96"/>
        </w:rPr>
      </w:pPr>
      <w:bookmarkStart w:id="0" w:name="_Toc307562329"/>
      <w:r w:rsidRPr="0014029F">
        <w:rPr>
          <w:b/>
          <w:sz w:val="96"/>
          <w:szCs w:val="96"/>
        </w:rPr>
        <w:t xml:space="preserve">Practice </w:t>
      </w:r>
      <w:bookmarkEnd w:id="0"/>
      <w:r w:rsidR="00D145FE">
        <w:rPr>
          <w:b/>
          <w:sz w:val="96"/>
          <w:szCs w:val="96"/>
        </w:rPr>
        <w:t>Journal</w:t>
      </w:r>
    </w:p>
    <w:p w:rsidR="00AC1797" w:rsidRDefault="00AC1797" w:rsidP="00AC1797">
      <w:pPr>
        <w:rPr>
          <w:sz w:val="28"/>
          <w:szCs w:val="28"/>
        </w:rPr>
      </w:pPr>
      <w:r>
        <w:rPr>
          <w:sz w:val="28"/>
          <w:szCs w:val="28"/>
        </w:rPr>
        <w:br w:type="page"/>
      </w:r>
    </w:p>
    <w:p w:rsidR="00AC1797" w:rsidRPr="009C22FC" w:rsidRDefault="00AC1797" w:rsidP="00AC1797">
      <w:pPr>
        <w:rPr>
          <w:b/>
          <w:sz w:val="40"/>
          <w:szCs w:val="40"/>
          <w:u w:val="single"/>
        </w:rPr>
      </w:pPr>
      <w:r>
        <w:rPr>
          <w:b/>
          <w:sz w:val="40"/>
          <w:szCs w:val="40"/>
          <w:u w:val="single"/>
        </w:rPr>
        <w:lastRenderedPageBreak/>
        <w:t xml:space="preserve">Using </w:t>
      </w:r>
      <w:proofErr w:type="gramStart"/>
      <w:r>
        <w:rPr>
          <w:b/>
          <w:sz w:val="40"/>
          <w:szCs w:val="40"/>
          <w:u w:val="single"/>
        </w:rPr>
        <w:t>The</w:t>
      </w:r>
      <w:proofErr w:type="gramEnd"/>
      <w:r>
        <w:rPr>
          <w:b/>
          <w:sz w:val="40"/>
          <w:szCs w:val="40"/>
          <w:u w:val="single"/>
        </w:rPr>
        <w:t xml:space="preserve"> Practice</w:t>
      </w:r>
      <w:r w:rsidRPr="003C2321">
        <w:rPr>
          <w:b/>
          <w:sz w:val="40"/>
          <w:szCs w:val="40"/>
          <w:u w:val="single"/>
        </w:rPr>
        <w:t xml:space="preserve"> Logs</w:t>
      </w:r>
    </w:p>
    <w:p w:rsidR="00AC1797" w:rsidRDefault="00AC1797" w:rsidP="00AC1797">
      <w:pPr>
        <w:rPr>
          <w:sz w:val="28"/>
          <w:szCs w:val="28"/>
        </w:rPr>
      </w:pPr>
    </w:p>
    <w:p w:rsidR="00AC1797" w:rsidRDefault="00AC1797" w:rsidP="00AC1797">
      <w:pPr>
        <w:rPr>
          <w:sz w:val="28"/>
          <w:szCs w:val="28"/>
        </w:rPr>
      </w:pPr>
      <w:r>
        <w:rPr>
          <w:sz w:val="28"/>
          <w:szCs w:val="28"/>
        </w:rPr>
        <w:t>These logs are for your own benefit to help you establish a regular practice and to help you to record your personal observations of what you experience as you practice.  Recording your experiences is a great aid to learning and will help you to gain a deeper understanding of your practice more quickly, than if you do not.</w:t>
      </w:r>
    </w:p>
    <w:p w:rsidR="00AC1797" w:rsidRDefault="00AC1797" w:rsidP="00AC1797">
      <w:pPr>
        <w:rPr>
          <w:sz w:val="28"/>
          <w:szCs w:val="28"/>
        </w:rPr>
      </w:pPr>
      <w:r>
        <w:rPr>
          <w:sz w:val="28"/>
          <w:szCs w:val="28"/>
        </w:rPr>
        <w:t>Also for those students who may want to teach qigong in the future, recording your experiences as you first begin will give you something to refer to and help you to relate to your student’s experiences and guide them in their practice.</w:t>
      </w:r>
    </w:p>
    <w:p w:rsidR="00AC1797" w:rsidRDefault="00AC1797" w:rsidP="00AC1797">
      <w:pPr>
        <w:rPr>
          <w:sz w:val="28"/>
          <w:szCs w:val="28"/>
        </w:rPr>
      </w:pPr>
      <w:r>
        <w:rPr>
          <w:sz w:val="28"/>
          <w:szCs w:val="28"/>
        </w:rPr>
        <w:t>Ideal</w:t>
      </w:r>
      <w:r w:rsidR="002D1175">
        <w:rPr>
          <w:sz w:val="28"/>
          <w:szCs w:val="28"/>
        </w:rPr>
        <w:t>ly you will practice your breathing exercises</w:t>
      </w:r>
      <w:r>
        <w:rPr>
          <w:sz w:val="28"/>
          <w:szCs w:val="28"/>
        </w:rPr>
        <w:t xml:space="preserve"> for around 30 minutes at least five times a week.  The content of your practice sessions will change each week as you focus on learning and exploring different aspects of the Qigong exercises.</w:t>
      </w:r>
    </w:p>
    <w:p w:rsidR="00AC1797" w:rsidRDefault="00AC1797" w:rsidP="00AC1797">
      <w:pPr>
        <w:rPr>
          <w:sz w:val="28"/>
          <w:szCs w:val="28"/>
        </w:rPr>
      </w:pPr>
      <w:r>
        <w:rPr>
          <w:sz w:val="28"/>
          <w:szCs w:val="28"/>
        </w:rPr>
        <w:t xml:space="preserve">Fill the log out by placing a check mark in the column next to the days that you practice your qigong on.  Write a brief description of the content of your practice session in the next column.  In the final column record any observations from your practice, how you felt, </w:t>
      </w:r>
      <w:proofErr w:type="gramStart"/>
      <w:r>
        <w:rPr>
          <w:sz w:val="28"/>
          <w:szCs w:val="28"/>
        </w:rPr>
        <w:t>any</w:t>
      </w:r>
      <w:proofErr w:type="gramEnd"/>
      <w:r>
        <w:rPr>
          <w:sz w:val="28"/>
          <w:szCs w:val="28"/>
        </w:rPr>
        <w:t xml:space="preserve"> sensations of energy, anything new you learnt.  At the bottom of each weekly log there is a space for summary notes</w:t>
      </w:r>
      <w:r w:rsidR="002D1175">
        <w:rPr>
          <w:sz w:val="28"/>
          <w:szCs w:val="28"/>
        </w:rPr>
        <w:t xml:space="preserve"> of your breathing</w:t>
      </w:r>
      <w:r>
        <w:rPr>
          <w:sz w:val="28"/>
          <w:szCs w:val="28"/>
        </w:rPr>
        <w:t xml:space="preserve"> practice experiences that week.</w:t>
      </w:r>
    </w:p>
    <w:p w:rsidR="00AC1797" w:rsidRDefault="00AC1797" w:rsidP="00AC1797">
      <w:pPr>
        <w:rPr>
          <w:sz w:val="28"/>
          <w:szCs w:val="28"/>
        </w:rPr>
      </w:pPr>
    </w:p>
    <w:p w:rsidR="00AC1797" w:rsidRDefault="00AC1797" w:rsidP="00AC1797">
      <w:pPr>
        <w:rPr>
          <w:sz w:val="28"/>
          <w:szCs w:val="28"/>
        </w:rPr>
      </w:pPr>
    </w:p>
    <w:p w:rsidR="00AC1797" w:rsidRDefault="00AC1797" w:rsidP="00AC1797">
      <w:pPr>
        <w:rPr>
          <w:sz w:val="28"/>
          <w:szCs w:val="28"/>
        </w:rPr>
      </w:pPr>
    </w:p>
    <w:p w:rsidR="00AC1797" w:rsidRDefault="00AC1797" w:rsidP="00AC1797">
      <w:pPr>
        <w:rPr>
          <w:sz w:val="28"/>
          <w:szCs w:val="28"/>
        </w:rPr>
      </w:pPr>
    </w:p>
    <w:p w:rsidR="00AC1797" w:rsidRDefault="00AC1797" w:rsidP="00AC1797">
      <w:pPr>
        <w:rPr>
          <w:sz w:val="28"/>
          <w:szCs w:val="28"/>
        </w:rPr>
      </w:pPr>
    </w:p>
    <w:p w:rsidR="00AC1797" w:rsidRDefault="00AC1797" w:rsidP="00AC1797">
      <w:pPr>
        <w:rPr>
          <w:sz w:val="28"/>
          <w:szCs w:val="28"/>
        </w:rPr>
      </w:pPr>
    </w:p>
    <w:p w:rsidR="00AC1797" w:rsidRPr="00D145FE" w:rsidRDefault="00AC1797">
      <w:pPr>
        <w:rPr>
          <w:b/>
          <w:sz w:val="28"/>
          <w:szCs w:val="28"/>
        </w:rPr>
      </w:pPr>
      <w:r w:rsidRPr="008E2D95">
        <w:rPr>
          <w:b/>
          <w:sz w:val="28"/>
          <w:szCs w:val="28"/>
        </w:rPr>
        <w:t>*Note: Students who undergo testing for this module will be required to present this filled out training log for their examiner to review.</w:t>
      </w:r>
    </w:p>
    <w:p w:rsidR="00AC1797" w:rsidRDefault="00AC1797" w:rsidP="00AC1797">
      <w:pPr>
        <w:jc w:val="center"/>
        <w:rPr>
          <w:b/>
          <w:sz w:val="44"/>
          <w:szCs w:val="44"/>
        </w:rPr>
      </w:pPr>
      <w:r w:rsidRPr="009C7EE2">
        <w:rPr>
          <w:b/>
          <w:sz w:val="44"/>
          <w:szCs w:val="44"/>
        </w:rPr>
        <w:lastRenderedPageBreak/>
        <w:t xml:space="preserve">Week </w:t>
      </w:r>
      <w:r w:rsidR="00532D92">
        <w:rPr>
          <w:b/>
          <w:sz w:val="44"/>
          <w:szCs w:val="44"/>
        </w:rPr>
        <w:t xml:space="preserve">One – </w:t>
      </w:r>
      <w:r w:rsidR="002D1175">
        <w:rPr>
          <w:b/>
          <w:sz w:val="44"/>
          <w:szCs w:val="44"/>
        </w:rPr>
        <w:t>The Abdomen</w:t>
      </w:r>
    </w:p>
    <w:p w:rsidR="002D1175" w:rsidRPr="009C7EE2" w:rsidRDefault="002D1175" w:rsidP="00AC1797">
      <w:pPr>
        <w:jc w:val="center"/>
        <w:rPr>
          <w:b/>
          <w:sz w:val="44"/>
          <w:szCs w:val="44"/>
        </w:rPr>
      </w:pPr>
    </w:p>
    <w:p w:rsidR="00AC1797" w:rsidRPr="00E825F3" w:rsidRDefault="00AC1797" w:rsidP="00AC1797">
      <w:pPr>
        <w:jc w:val="center"/>
        <w:rPr>
          <w:b/>
          <w:sz w:val="32"/>
          <w:szCs w:val="32"/>
        </w:rPr>
      </w:pPr>
    </w:p>
    <w:tbl>
      <w:tblPr>
        <w:tblStyle w:val="TableGrid"/>
        <w:tblW w:w="0" w:type="auto"/>
        <w:tblLook w:val="04A0"/>
      </w:tblPr>
      <w:tblGrid>
        <w:gridCol w:w="1526"/>
        <w:gridCol w:w="425"/>
        <w:gridCol w:w="1985"/>
        <w:gridCol w:w="5306"/>
      </w:tblGrid>
      <w:tr w:rsidR="00AC1797" w:rsidTr="00AC1797">
        <w:trPr>
          <w:cantSplit/>
          <w:trHeight w:val="340"/>
        </w:trPr>
        <w:tc>
          <w:tcPr>
            <w:tcW w:w="1526" w:type="dxa"/>
          </w:tcPr>
          <w:p w:rsidR="00AC1797" w:rsidRDefault="00AC1797" w:rsidP="00AC1797">
            <w:r>
              <w:t>Date:</w:t>
            </w:r>
          </w:p>
        </w:tc>
        <w:tc>
          <w:tcPr>
            <w:tcW w:w="425" w:type="dxa"/>
          </w:tcPr>
          <w:p w:rsidR="00AC1797" w:rsidRDefault="00AC1797" w:rsidP="00AC1797">
            <w:r>
              <w:rPr>
                <w:rFonts w:cstheme="minorHAnsi"/>
              </w:rPr>
              <w:t>√</w:t>
            </w:r>
          </w:p>
        </w:tc>
        <w:tc>
          <w:tcPr>
            <w:tcW w:w="1985" w:type="dxa"/>
          </w:tcPr>
          <w:p w:rsidR="00AC1797" w:rsidRDefault="00AC1797" w:rsidP="00AC1797">
            <w:r>
              <w:t>Session Contents</w:t>
            </w:r>
          </w:p>
        </w:tc>
        <w:tc>
          <w:tcPr>
            <w:tcW w:w="5306" w:type="dxa"/>
          </w:tcPr>
          <w:p w:rsidR="00AC1797" w:rsidRDefault="00AC1797" w:rsidP="00AC1797">
            <w:r>
              <w:t>Observations</w:t>
            </w:r>
          </w:p>
        </w:tc>
      </w:tr>
      <w:tr w:rsidR="00AC1797" w:rsidTr="00AC1797">
        <w:tc>
          <w:tcPr>
            <w:tcW w:w="1526"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716" w:type="dxa"/>
            <w:gridSpan w:val="3"/>
          </w:tcPr>
          <w:p w:rsidR="00AC1797" w:rsidRDefault="00AC1797" w:rsidP="00AC1797"/>
        </w:tc>
      </w:tr>
    </w:tbl>
    <w:p w:rsidR="009A3177" w:rsidRDefault="009A3177">
      <w:pPr>
        <w:rPr>
          <w:b/>
          <w:sz w:val="44"/>
          <w:szCs w:val="44"/>
        </w:rPr>
      </w:pPr>
    </w:p>
    <w:p w:rsidR="00AC1797" w:rsidRPr="009C7EE2" w:rsidRDefault="00AC1797" w:rsidP="00AC1797">
      <w:pPr>
        <w:jc w:val="center"/>
        <w:rPr>
          <w:b/>
          <w:sz w:val="44"/>
          <w:szCs w:val="44"/>
        </w:rPr>
      </w:pPr>
      <w:r>
        <w:rPr>
          <w:b/>
          <w:sz w:val="44"/>
          <w:szCs w:val="44"/>
        </w:rPr>
        <w:lastRenderedPageBreak/>
        <w:t>We</w:t>
      </w:r>
      <w:r w:rsidR="002D1175">
        <w:rPr>
          <w:b/>
          <w:sz w:val="44"/>
          <w:szCs w:val="44"/>
        </w:rPr>
        <w:t>ek Two – The Ribs and Shoulders</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9C7EE2" w:rsidRDefault="00AC1797" w:rsidP="00AC1797">
      <w:pPr>
        <w:jc w:val="center"/>
        <w:rPr>
          <w:b/>
          <w:sz w:val="44"/>
          <w:szCs w:val="44"/>
        </w:rPr>
      </w:pPr>
      <w:r>
        <w:rPr>
          <w:b/>
          <w:sz w:val="44"/>
          <w:szCs w:val="44"/>
        </w:rPr>
        <w:lastRenderedPageBreak/>
        <w:t>Week T</w:t>
      </w:r>
      <w:r w:rsidR="002D1175">
        <w:rPr>
          <w:b/>
          <w:sz w:val="44"/>
          <w:szCs w:val="44"/>
        </w:rPr>
        <w:t>hree – The Complete Natural Breath</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9C7EE2" w:rsidRDefault="00730D85" w:rsidP="00AC1797">
      <w:pPr>
        <w:jc w:val="center"/>
        <w:rPr>
          <w:b/>
          <w:sz w:val="44"/>
          <w:szCs w:val="44"/>
        </w:rPr>
      </w:pPr>
      <w:r>
        <w:rPr>
          <w:b/>
          <w:sz w:val="44"/>
          <w:szCs w:val="44"/>
        </w:rPr>
        <w:lastRenderedPageBreak/>
        <w:t xml:space="preserve">Week </w:t>
      </w:r>
      <w:r w:rsidR="002D1175">
        <w:rPr>
          <w:b/>
          <w:sz w:val="44"/>
          <w:szCs w:val="44"/>
        </w:rPr>
        <w:t>Four – Extending the Breath</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9C7EE2" w:rsidRDefault="00AC1797" w:rsidP="00AC1797">
      <w:pPr>
        <w:jc w:val="center"/>
        <w:rPr>
          <w:b/>
          <w:sz w:val="44"/>
          <w:szCs w:val="44"/>
        </w:rPr>
      </w:pPr>
      <w:r>
        <w:rPr>
          <w:b/>
          <w:sz w:val="44"/>
          <w:szCs w:val="44"/>
        </w:rPr>
        <w:lastRenderedPageBreak/>
        <w:t>We</w:t>
      </w:r>
      <w:r w:rsidR="002D1175">
        <w:rPr>
          <w:b/>
          <w:sz w:val="44"/>
          <w:szCs w:val="44"/>
        </w:rPr>
        <w:t>ek Five – Breathing For Energy and Alertness</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9C7EE2" w:rsidRDefault="00730D85" w:rsidP="00AC1797">
      <w:pPr>
        <w:jc w:val="center"/>
        <w:rPr>
          <w:b/>
          <w:sz w:val="44"/>
          <w:szCs w:val="44"/>
        </w:rPr>
      </w:pPr>
      <w:r>
        <w:rPr>
          <w:b/>
          <w:sz w:val="44"/>
          <w:szCs w:val="44"/>
        </w:rPr>
        <w:lastRenderedPageBreak/>
        <w:t xml:space="preserve">Week Six – </w:t>
      </w:r>
      <w:r w:rsidR="002D1175">
        <w:rPr>
          <w:b/>
          <w:sz w:val="44"/>
          <w:szCs w:val="44"/>
        </w:rPr>
        <w:t>The Breathing Stimulation Cycle</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Default="00AC1797" w:rsidP="00730D85">
      <w:pPr>
        <w:jc w:val="center"/>
        <w:rPr>
          <w:b/>
          <w:sz w:val="44"/>
          <w:szCs w:val="44"/>
        </w:rPr>
      </w:pPr>
      <w:r>
        <w:rPr>
          <w:b/>
          <w:sz w:val="44"/>
          <w:szCs w:val="44"/>
        </w:rPr>
        <w:lastRenderedPageBreak/>
        <w:t xml:space="preserve">Week Seven – </w:t>
      </w:r>
      <w:r w:rsidR="002D1175">
        <w:rPr>
          <w:b/>
          <w:sz w:val="44"/>
          <w:szCs w:val="44"/>
        </w:rPr>
        <w:t>Internal Force</w:t>
      </w:r>
    </w:p>
    <w:p w:rsidR="00532D92" w:rsidRPr="00730D85" w:rsidRDefault="00532D92" w:rsidP="00730D85">
      <w:pPr>
        <w:jc w:val="center"/>
        <w:rPr>
          <w:b/>
          <w:sz w:val="44"/>
          <w:szCs w:val="44"/>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p>
    <w:p w:rsidR="00730D85" w:rsidRDefault="00730D85" w:rsidP="00532D92">
      <w:pPr>
        <w:jc w:val="center"/>
        <w:rPr>
          <w:b/>
          <w:sz w:val="44"/>
          <w:szCs w:val="44"/>
        </w:rPr>
      </w:pPr>
      <w:r>
        <w:rPr>
          <w:b/>
          <w:sz w:val="44"/>
          <w:szCs w:val="44"/>
        </w:rPr>
        <w:lastRenderedPageBreak/>
        <w:t xml:space="preserve">Week Eight – </w:t>
      </w:r>
      <w:r w:rsidR="002D1175">
        <w:rPr>
          <w:b/>
          <w:sz w:val="44"/>
          <w:szCs w:val="44"/>
        </w:rPr>
        <w:t>Strength and Impact</w:t>
      </w:r>
    </w:p>
    <w:p w:rsidR="002D1175" w:rsidRPr="00730D85" w:rsidRDefault="002D1175" w:rsidP="00532D92">
      <w:pPr>
        <w:jc w:val="center"/>
        <w:rPr>
          <w:b/>
          <w:sz w:val="44"/>
          <w:szCs w:val="44"/>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Default="00AC1797" w:rsidP="00730D85">
      <w:pPr>
        <w:jc w:val="center"/>
        <w:rPr>
          <w:b/>
          <w:sz w:val="44"/>
          <w:szCs w:val="44"/>
        </w:rPr>
      </w:pPr>
      <w:r>
        <w:rPr>
          <w:b/>
          <w:sz w:val="44"/>
          <w:szCs w:val="44"/>
        </w:rPr>
        <w:lastRenderedPageBreak/>
        <w:t xml:space="preserve">Week Nine – </w:t>
      </w:r>
      <w:r w:rsidR="002D1175">
        <w:rPr>
          <w:b/>
          <w:sz w:val="44"/>
          <w:szCs w:val="44"/>
        </w:rPr>
        <w:t>Endurance and Flexibility</w:t>
      </w:r>
    </w:p>
    <w:p w:rsidR="002D1175" w:rsidRPr="00730D85" w:rsidRDefault="002D1175" w:rsidP="00730D85">
      <w:pPr>
        <w:jc w:val="center"/>
        <w:rPr>
          <w:b/>
          <w:sz w:val="44"/>
          <w:szCs w:val="44"/>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9C7EE2" w:rsidRDefault="00532D92" w:rsidP="00AC1797">
      <w:pPr>
        <w:jc w:val="center"/>
        <w:rPr>
          <w:b/>
          <w:sz w:val="44"/>
          <w:szCs w:val="44"/>
        </w:rPr>
      </w:pPr>
      <w:r>
        <w:rPr>
          <w:b/>
          <w:sz w:val="44"/>
          <w:szCs w:val="44"/>
        </w:rPr>
        <w:lastRenderedPageBreak/>
        <w:t>Week T</w:t>
      </w:r>
      <w:r w:rsidR="002D1175">
        <w:rPr>
          <w:b/>
          <w:sz w:val="44"/>
          <w:szCs w:val="44"/>
        </w:rPr>
        <w:t>en – Cleansing Breath</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Default="00AC1797" w:rsidP="00532D92">
      <w:pPr>
        <w:jc w:val="center"/>
        <w:rPr>
          <w:b/>
          <w:sz w:val="44"/>
          <w:szCs w:val="44"/>
        </w:rPr>
      </w:pPr>
      <w:r>
        <w:rPr>
          <w:b/>
          <w:sz w:val="44"/>
          <w:szCs w:val="44"/>
        </w:rPr>
        <w:lastRenderedPageBreak/>
        <w:t>W</w:t>
      </w:r>
      <w:r w:rsidR="00F64E0E">
        <w:rPr>
          <w:b/>
          <w:sz w:val="44"/>
          <w:szCs w:val="44"/>
        </w:rPr>
        <w:t xml:space="preserve">eek Eleven – </w:t>
      </w:r>
      <w:r w:rsidR="005A22BD">
        <w:rPr>
          <w:b/>
          <w:sz w:val="44"/>
          <w:szCs w:val="44"/>
        </w:rPr>
        <w:t>Directing Energy</w:t>
      </w:r>
    </w:p>
    <w:p w:rsidR="005A22BD" w:rsidRPr="00532D92" w:rsidRDefault="005A22BD" w:rsidP="00532D92">
      <w:pPr>
        <w:jc w:val="center"/>
        <w:rPr>
          <w:b/>
          <w:sz w:val="44"/>
          <w:szCs w:val="44"/>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p>
    <w:p w:rsidR="00AC1797" w:rsidRPr="009C7EE2" w:rsidRDefault="00730D85" w:rsidP="00AC1797">
      <w:pPr>
        <w:jc w:val="center"/>
        <w:rPr>
          <w:b/>
          <w:sz w:val="44"/>
          <w:szCs w:val="44"/>
        </w:rPr>
      </w:pPr>
      <w:r>
        <w:rPr>
          <w:b/>
          <w:sz w:val="44"/>
          <w:szCs w:val="44"/>
        </w:rPr>
        <w:lastRenderedPageBreak/>
        <w:t>W</w:t>
      </w:r>
      <w:r w:rsidR="005A22BD">
        <w:rPr>
          <w:b/>
          <w:sz w:val="44"/>
          <w:szCs w:val="44"/>
        </w:rPr>
        <w:t>eek Twelve – Practice Analysis</w:t>
      </w:r>
    </w:p>
    <w:p w:rsidR="00AC1797" w:rsidRPr="00E825F3" w:rsidRDefault="00AC1797" w:rsidP="00AC1797">
      <w:pPr>
        <w:jc w:val="center"/>
        <w:rPr>
          <w:b/>
          <w:sz w:val="32"/>
          <w:szCs w:val="32"/>
        </w:rPr>
      </w:pPr>
    </w:p>
    <w:tbl>
      <w:tblPr>
        <w:tblStyle w:val="TableGrid"/>
        <w:tblW w:w="0" w:type="auto"/>
        <w:tblLook w:val="04A0"/>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AC1797" w:rsidRDefault="00AC1797" w:rsidP="00AC1797"/>
    <w:p w:rsidR="00261347" w:rsidRDefault="00261347"/>
    <w:p w:rsidR="00D145FE" w:rsidRDefault="00D145FE"/>
    <w:p w:rsidR="00F30754" w:rsidRDefault="00F30754" w:rsidP="00F30754">
      <w:r>
        <w:lastRenderedPageBreak/>
        <w:t>Dear student</w:t>
      </w:r>
    </w:p>
    <w:p w:rsidR="00F30754" w:rsidRDefault="00F30754" w:rsidP="00F30754">
      <w:r>
        <w:t>I hope that you have enjoyed this course and got what you hoped to from your time spent studying and practicing.</w:t>
      </w:r>
    </w:p>
    <w:p w:rsidR="00532D92" w:rsidRDefault="00D145FE">
      <w:r>
        <w:t xml:space="preserve">Remember this </w:t>
      </w:r>
      <w:r w:rsidR="00F30754">
        <w:t>course has been offered on a ‘Give Freely Receive Freely’ basis.  If you have benefited from this course, please consider making a donation at</w:t>
      </w:r>
      <w:r w:rsidR="00532D92">
        <w:t xml:space="preserve"> </w:t>
      </w:r>
      <w:hyperlink r:id="rId8" w:history="1">
        <w:r w:rsidR="00F30754" w:rsidRPr="00CC2A3B">
          <w:rPr>
            <w:rStyle w:val="Hyperlink"/>
          </w:rPr>
          <w:t>www.longwhitecloudqigong.com</w:t>
        </w:r>
      </w:hyperlink>
      <w:r w:rsidR="00F30754">
        <w:t xml:space="preserve">  </w:t>
      </w:r>
    </w:p>
    <w:p w:rsidR="00D145FE" w:rsidRDefault="00532D92">
      <w:r>
        <w:t>This will help to support my work in continuing to develop further qigong courses.</w:t>
      </w:r>
    </w:p>
    <w:p w:rsidR="00532D92" w:rsidRDefault="00532D92">
      <w:r>
        <w:t>Make sure you subscribe to the Long White Cloud Qigong email newsletter to stay up to date with when new courses and workshops become available.</w:t>
      </w:r>
    </w:p>
    <w:p w:rsidR="00F30754" w:rsidRDefault="00F30754"/>
    <w:p w:rsidR="00F30754" w:rsidRDefault="00F30754">
      <w:r>
        <w:t>John Munro</w:t>
      </w:r>
    </w:p>
    <w:sectPr w:rsidR="00F30754" w:rsidSect="00D807B7">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51B" w:rsidRDefault="008D751B" w:rsidP="00126476">
      <w:pPr>
        <w:spacing w:after="0" w:line="240" w:lineRule="auto"/>
      </w:pPr>
      <w:r>
        <w:separator/>
      </w:r>
    </w:p>
  </w:endnote>
  <w:endnote w:type="continuationSeparator" w:id="0">
    <w:p w:rsidR="008D751B" w:rsidRDefault="008D751B" w:rsidP="00126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412888"/>
      <w:docPartObj>
        <w:docPartGallery w:val="Page Numbers (Bottom of Page)"/>
        <w:docPartUnique/>
      </w:docPartObj>
    </w:sdtPr>
    <w:sdtContent>
      <w:p w:rsidR="00DE7D8E" w:rsidRDefault="00123B9B">
        <w:pPr>
          <w:pStyle w:val="Footer"/>
          <w:jc w:val="right"/>
        </w:pPr>
        <w:fldSimple w:instr=" PAGE   \* MERGEFORMAT ">
          <w:r w:rsidR="004D7F62">
            <w:rPr>
              <w:noProof/>
            </w:rPr>
            <w:t>15</w:t>
          </w:r>
        </w:fldSimple>
      </w:p>
    </w:sdtContent>
  </w:sdt>
  <w:p w:rsidR="00DE7D8E" w:rsidRDefault="002D1175">
    <w:pPr>
      <w:pStyle w:val="Footer"/>
    </w:pPr>
    <w:r>
      <w:t xml:space="preserve">© Copyright </w:t>
    </w:r>
    <w:proofErr w:type="spellStart"/>
    <w:r>
      <w:t>Infosource</w:t>
    </w:r>
    <w:proofErr w:type="spellEnd"/>
    <w:r>
      <w:t xml:space="preserve"> Ltd 2015</w:t>
    </w:r>
    <w:r w:rsidR="008B6B6F">
      <w:t xml:space="preserve"> – used with permission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51B" w:rsidRDefault="008D751B" w:rsidP="00126476">
      <w:pPr>
        <w:spacing w:after="0" w:line="240" w:lineRule="auto"/>
      </w:pPr>
      <w:r>
        <w:separator/>
      </w:r>
    </w:p>
  </w:footnote>
  <w:footnote w:type="continuationSeparator" w:id="0">
    <w:p w:rsidR="008D751B" w:rsidRDefault="008D751B" w:rsidP="001264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934"/>
    <w:multiLevelType w:val="hybridMultilevel"/>
    <w:tmpl w:val="5A96BD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938574F"/>
    <w:multiLevelType w:val="hybridMultilevel"/>
    <w:tmpl w:val="8DC43F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9672867"/>
    <w:multiLevelType w:val="hybridMultilevel"/>
    <w:tmpl w:val="79065D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F535891"/>
    <w:multiLevelType w:val="hybridMultilevel"/>
    <w:tmpl w:val="0FFA4A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6141A17"/>
    <w:multiLevelType w:val="hybridMultilevel"/>
    <w:tmpl w:val="290C36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9666D32"/>
    <w:multiLevelType w:val="hybridMultilevel"/>
    <w:tmpl w:val="D7B244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10373A8"/>
    <w:multiLevelType w:val="hybridMultilevel"/>
    <w:tmpl w:val="74C055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430407C"/>
    <w:multiLevelType w:val="hybridMultilevel"/>
    <w:tmpl w:val="081C6C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88E5BCA"/>
    <w:multiLevelType w:val="hybridMultilevel"/>
    <w:tmpl w:val="8E8889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BB852A1"/>
    <w:multiLevelType w:val="hybridMultilevel"/>
    <w:tmpl w:val="69544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D9119B1"/>
    <w:multiLevelType w:val="hybridMultilevel"/>
    <w:tmpl w:val="A08E1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F696864"/>
    <w:multiLevelType w:val="hybridMultilevel"/>
    <w:tmpl w:val="26E227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7B6647E"/>
    <w:multiLevelType w:val="hybridMultilevel"/>
    <w:tmpl w:val="10DC10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3D71A48"/>
    <w:multiLevelType w:val="hybridMultilevel"/>
    <w:tmpl w:val="EC482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3A15CDC"/>
    <w:multiLevelType w:val="hybridMultilevel"/>
    <w:tmpl w:val="42BCA9A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nsid w:val="66B57E94"/>
    <w:multiLevelType w:val="hybridMultilevel"/>
    <w:tmpl w:val="94D05F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DD25C02"/>
    <w:multiLevelType w:val="hybridMultilevel"/>
    <w:tmpl w:val="EA1A6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2C83AA3"/>
    <w:multiLevelType w:val="hybridMultilevel"/>
    <w:tmpl w:val="59D6D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80C41B0"/>
    <w:multiLevelType w:val="hybridMultilevel"/>
    <w:tmpl w:val="6DC24B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B8A224F"/>
    <w:multiLevelType w:val="multilevel"/>
    <w:tmpl w:val="AD2056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15"/>
  </w:num>
  <w:num w:numId="4">
    <w:abstractNumId w:val="9"/>
  </w:num>
  <w:num w:numId="5">
    <w:abstractNumId w:val="7"/>
  </w:num>
  <w:num w:numId="6">
    <w:abstractNumId w:val="8"/>
  </w:num>
  <w:num w:numId="7">
    <w:abstractNumId w:val="17"/>
  </w:num>
  <w:num w:numId="8">
    <w:abstractNumId w:val="1"/>
  </w:num>
  <w:num w:numId="9">
    <w:abstractNumId w:val="13"/>
  </w:num>
  <w:num w:numId="10">
    <w:abstractNumId w:val="3"/>
  </w:num>
  <w:num w:numId="11">
    <w:abstractNumId w:val="10"/>
  </w:num>
  <w:num w:numId="12">
    <w:abstractNumId w:val="11"/>
  </w:num>
  <w:num w:numId="13">
    <w:abstractNumId w:val="5"/>
  </w:num>
  <w:num w:numId="14">
    <w:abstractNumId w:val="18"/>
  </w:num>
  <w:num w:numId="15">
    <w:abstractNumId w:val="4"/>
  </w:num>
  <w:num w:numId="16">
    <w:abstractNumId w:val="16"/>
  </w:num>
  <w:num w:numId="17">
    <w:abstractNumId w:val="12"/>
  </w:num>
  <w:num w:numId="18">
    <w:abstractNumId w:val="14"/>
  </w:num>
  <w:num w:numId="19">
    <w:abstractNumId w:val="2"/>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61347"/>
    <w:rsid w:val="00000FFF"/>
    <w:rsid w:val="00001165"/>
    <w:rsid w:val="00030DF4"/>
    <w:rsid w:val="000327E0"/>
    <w:rsid w:val="000662E1"/>
    <w:rsid w:val="000A20C6"/>
    <w:rsid w:val="000C4E76"/>
    <w:rsid w:val="000F16F1"/>
    <w:rsid w:val="00123B9B"/>
    <w:rsid w:val="00126476"/>
    <w:rsid w:val="0014029F"/>
    <w:rsid w:val="001521A9"/>
    <w:rsid w:val="00153F09"/>
    <w:rsid w:val="00174CF7"/>
    <w:rsid w:val="00197629"/>
    <w:rsid w:val="001A2475"/>
    <w:rsid w:val="001B370E"/>
    <w:rsid w:val="001B440F"/>
    <w:rsid w:val="001D000E"/>
    <w:rsid w:val="00207022"/>
    <w:rsid w:val="00261347"/>
    <w:rsid w:val="002676A6"/>
    <w:rsid w:val="00282083"/>
    <w:rsid w:val="002A7AF0"/>
    <w:rsid w:val="002D1175"/>
    <w:rsid w:val="002E5033"/>
    <w:rsid w:val="002F0DEA"/>
    <w:rsid w:val="00351C2B"/>
    <w:rsid w:val="00373AF8"/>
    <w:rsid w:val="00374964"/>
    <w:rsid w:val="003933B3"/>
    <w:rsid w:val="003B0038"/>
    <w:rsid w:val="003B67BC"/>
    <w:rsid w:val="003F5587"/>
    <w:rsid w:val="00407C17"/>
    <w:rsid w:val="00414126"/>
    <w:rsid w:val="00446D38"/>
    <w:rsid w:val="00480967"/>
    <w:rsid w:val="004B0223"/>
    <w:rsid w:val="004D7F62"/>
    <w:rsid w:val="004E5D65"/>
    <w:rsid w:val="004F1DED"/>
    <w:rsid w:val="00532D92"/>
    <w:rsid w:val="00547CA5"/>
    <w:rsid w:val="005A22BD"/>
    <w:rsid w:val="005F6F03"/>
    <w:rsid w:val="00601A85"/>
    <w:rsid w:val="0060284B"/>
    <w:rsid w:val="006A04DB"/>
    <w:rsid w:val="006A3728"/>
    <w:rsid w:val="006F58AB"/>
    <w:rsid w:val="006F65C2"/>
    <w:rsid w:val="00704D12"/>
    <w:rsid w:val="00707946"/>
    <w:rsid w:val="00721D2D"/>
    <w:rsid w:val="0072658D"/>
    <w:rsid w:val="00730D85"/>
    <w:rsid w:val="007747DD"/>
    <w:rsid w:val="00777D5C"/>
    <w:rsid w:val="007D4063"/>
    <w:rsid w:val="007E1BC4"/>
    <w:rsid w:val="007F0F6D"/>
    <w:rsid w:val="007F6987"/>
    <w:rsid w:val="0080694A"/>
    <w:rsid w:val="008206B0"/>
    <w:rsid w:val="008402E1"/>
    <w:rsid w:val="00860E2C"/>
    <w:rsid w:val="0087202C"/>
    <w:rsid w:val="008A1F30"/>
    <w:rsid w:val="008B6B6F"/>
    <w:rsid w:val="008D751B"/>
    <w:rsid w:val="008E21D6"/>
    <w:rsid w:val="008E24D2"/>
    <w:rsid w:val="00936D91"/>
    <w:rsid w:val="00953500"/>
    <w:rsid w:val="00974880"/>
    <w:rsid w:val="009A3177"/>
    <w:rsid w:val="00A15ADC"/>
    <w:rsid w:val="00A54C93"/>
    <w:rsid w:val="00A728B9"/>
    <w:rsid w:val="00A765BD"/>
    <w:rsid w:val="00A82E8B"/>
    <w:rsid w:val="00AC1797"/>
    <w:rsid w:val="00AE63A4"/>
    <w:rsid w:val="00B0113E"/>
    <w:rsid w:val="00B12CB0"/>
    <w:rsid w:val="00B14A2D"/>
    <w:rsid w:val="00B4757F"/>
    <w:rsid w:val="00BF2C7C"/>
    <w:rsid w:val="00C356A6"/>
    <w:rsid w:val="00C57188"/>
    <w:rsid w:val="00C93299"/>
    <w:rsid w:val="00C95140"/>
    <w:rsid w:val="00CF627A"/>
    <w:rsid w:val="00D145FE"/>
    <w:rsid w:val="00D45388"/>
    <w:rsid w:val="00D65CDD"/>
    <w:rsid w:val="00D77443"/>
    <w:rsid w:val="00D807B7"/>
    <w:rsid w:val="00D8470F"/>
    <w:rsid w:val="00D94EA8"/>
    <w:rsid w:val="00D96037"/>
    <w:rsid w:val="00DB0912"/>
    <w:rsid w:val="00DC5F27"/>
    <w:rsid w:val="00DD0840"/>
    <w:rsid w:val="00DD56F2"/>
    <w:rsid w:val="00DE7D8E"/>
    <w:rsid w:val="00E42E5C"/>
    <w:rsid w:val="00E5086B"/>
    <w:rsid w:val="00E82B12"/>
    <w:rsid w:val="00E9035F"/>
    <w:rsid w:val="00EE4BFD"/>
    <w:rsid w:val="00F14DE6"/>
    <w:rsid w:val="00F30754"/>
    <w:rsid w:val="00F40114"/>
    <w:rsid w:val="00F433DA"/>
    <w:rsid w:val="00F51947"/>
    <w:rsid w:val="00F64E0E"/>
    <w:rsid w:val="00F7661E"/>
    <w:rsid w:val="00FC6254"/>
    <w:rsid w:val="00FD0445"/>
    <w:rsid w:val="00FD3C04"/>
    <w:rsid w:val="00FE2889"/>
    <w:rsid w:val="00FF1409"/>
  </w:rsids>
  <m:mathPr>
    <m:mathFont m:val="Cambria Math"/>
    <m:brkBin m:val="before"/>
    <m:brkBinSub m:val="--"/>
    <m:smallFrac m:val="off"/>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6F2"/>
  </w:style>
  <w:style w:type="paragraph" w:styleId="Heading1">
    <w:name w:val="heading 1"/>
    <w:basedOn w:val="Normal"/>
    <w:next w:val="Normal"/>
    <w:link w:val="Heading1Char"/>
    <w:uiPriority w:val="9"/>
    <w:qFormat/>
    <w:rsid w:val="00DD56F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DD56F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DD56F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D56F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D56F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D56F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D56F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D56F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D56F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347"/>
    <w:rPr>
      <w:color w:val="0000FF" w:themeColor="hyperlink"/>
      <w:u w:val="single"/>
    </w:rPr>
  </w:style>
  <w:style w:type="paragraph" w:styleId="ListParagraph">
    <w:name w:val="List Paragraph"/>
    <w:basedOn w:val="Normal"/>
    <w:uiPriority w:val="34"/>
    <w:qFormat/>
    <w:rsid w:val="00DD56F2"/>
    <w:pPr>
      <w:ind w:left="720"/>
      <w:contextualSpacing/>
    </w:pPr>
  </w:style>
  <w:style w:type="paragraph" w:styleId="BalloonText">
    <w:name w:val="Balloon Text"/>
    <w:basedOn w:val="Normal"/>
    <w:link w:val="BalloonTextChar"/>
    <w:uiPriority w:val="99"/>
    <w:semiHidden/>
    <w:unhideWhenUsed/>
    <w:rsid w:val="00A15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ADC"/>
    <w:rPr>
      <w:rFonts w:ascii="Tahoma" w:hAnsi="Tahoma" w:cs="Tahoma"/>
      <w:sz w:val="16"/>
      <w:szCs w:val="16"/>
    </w:rPr>
  </w:style>
  <w:style w:type="character" w:customStyle="1" w:styleId="Heading1Char">
    <w:name w:val="Heading 1 Char"/>
    <w:basedOn w:val="DefaultParagraphFont"/>
    <w:link w:val="Heading1"/>
    <w:uiPriority w:val="9"/>
    <w:rsid w:val="00DD56F2"/>
    <w:rPr>
      <w:smallCaps/>
      <w:spacing w:val="5"/>
      <w:sz w:val="36"/>
      <w:szCs w:val="36"/>
    </w:rPr>
  </w:style>
  <w:style w:type="paragraph" w:styleId="TOCHeading">
    <w:name w:val="TOC Heading"/>
    <w:basedOn w:val="Heading1"/>
    <w:next w:val="Normal"/>
    <w:uiPriority w:val="39"/>
    <w:semiHidden/>
    <w:unhideWhenUsed/>
    <w:qFormat/>
    <w:rsid w:val="00DD56F2"/>
    <w:pPr>
      <w:outlineLvl w:val="9"/>
    </w:pPr>
  </w:style>
  <w:style w:type="character" w:customStyle="1" w:styleId="Heading2Char">
    <w:name w:val="Heading 2 Char"/>
    <w:basedOn w:val="DefaultParagraphFont"/>
    <w:link w:val="Heading2"/>
    <w:uiPriority w:val="9"/>
    <w:rsid w:val="00DD56F2"/>
    <w:rPr>
      <w:smallCaps/>
      <w:sz w:val="28"/>
      <w:szCs w:val="28"/>
    </w:rPr>
  </w:style>
  <w:style w:type="paragraph" w:styleId="TOC1">
    <w:name w:val="toc 1"/>
    <w:basedOn w:val="Normal"/>
    <w:next w:val="Normal"/>
    <w:autoRedefine/>
    <w:uiPriority w:val="39"/>
    <w:unhideWhenUsed/>
    <w:rsid w:val="008206B0"/>
    <w:pPr>
      <w:spacing w:after="100"/>
    </w:pPr>
  </w:style>
  <w:style w:type="paragraph" w:styleId="TOC2">
    <w:name w:val="toc 2"/>
    <w:basedOn w:val="Normal"/>
    <w:next w:val="Normal"/>
    <w:autoRedefine/>
    <w:uiPriority w:val="39"/>
    <w:unhideWhenUsed/>
    <w:rsid w:val="008206B0"/>
    <w:pPr>
      <w:spacing w:after="100"/>
      <w:ind w:left="220"/>
    </w:pPr>
  </w:style>
  <w:style w:type="character" w:customStyle="1" w:styleId="Heading3Char">
    <w:name w:val="Heading 3 Char"/>
    <w:basedOn w:val="DefaultParagraphFont"/>
    <w:link w:val="Heading3"/>
    <w:uiPriority w:val="9"/>
    <w:rsid w:val="00DD56F2"/>
    <w:rPr>
      <w:i/>
      <w:iCs/>
      <w:smallCaps/>
      <w:spacing w:val="5"/>
      <w:sz w:val="26"/>
      <w:szCs w:val="26"/>
    </w:rPr>
  </w:style>
  <w:style w:type="paragraph" w:styleId="TOC3">
    <w:name w:val="toc 3"/>
    <w:basedOn w:val="Normal"/>
    <w:next w:val="Normal"/>
    <w:autoRedefine/>
    <w:uiPriority w:val="39"/>
    <w:unhideWhenUsed/>
    <w:rsid w:val="00953500"/>
    <w:pPr>
      <w:spacing w:after="100"/>
      <w:ind w:left="440"/>
    </w:pPr>
  </w:style>
  <w:style w:type="character" w:customStyle="1" w:styleId="Heading4Char">
    <w:name w:val="Heading 4 Char"/>
    <w:basedOn w:val="DefaultParagraphFont"/>
    <w:link w:val="Heading4"/>
    <w:uiPriority w:val="9"/>
    <w:semiHidden/>
    <w:rsid w:val="00DD56F2"/>
    <w:rPr>
      <w:b/>
      <w:bCs/>
      <w:spacing w:val="5"/>
      <w:sz w:val="24"/>
      <w:szCs w:val="24"/>
    </w:rPr>
  </w:style>
  <w:style w:type="character" w:customStyle="1" w:styleId="Heading5Char">
    <w:name w:val="Heading 5 Char"/>
    <w:basedOn w:val="DefaultParagraphFont"/>
    <w:link w:val="Heading5"/>
    <w:uiPriority w:val="9"/>
    <w:semiHidden/>
    <w:rsid w:val="00DD56F2"/>
    <w:rPr>
      <w:i/>
      <w:iCs/>
      <w:sz w:val="24"/>
      <w:szCs w:val="24"/>
    </w:rPr>
  </w:style>
  <w:style w:type="character" w:customStyle="1" w:styleId="Heading6Char">
    <w:name w:val="Heading 6 Char"/>
    <w:basedOn w:val="DefaultParagraphFont"/>
    <w:link w:val="Heading6"/>
    <w:uiPriority w:val="9"/>
    <w:semiHidden/>
    <w:rsid w:val="00DD56F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D56F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D56F2"/>
    <w:rPr>
      <w:b/>
      <w:bCs/>
      <w:color w:val="7F7F7F" w:themeColor="text1" w:themeTint="80"/>
      <w:sz w:val="20"/>
      <w:szCs w:val="20"/>
    </w:rPr>
  </w:style>
  <w:style w:type="character" w:customStyle="1" w:styleId="Heading9Char">
    <w:name w:val="Heading 9 Char"/>
    <w:basedOn w:val="DefaultParagraphFont"/>
    <w:link w:val="Heading9"/>
    <w:uiPriority w:val="9"/>
    <w:semiHidden/>
    <w:rsid w:val="00DD56F2"/>
    <w:rPr>
      <w:b/>
      <w:bCs/>
      <w:i/>
      <w:iCs/>
      <w:color w:val="7F7F7F" w:themeColor="text1" w:themeTint="80"/>
      <w:sz w:val="18"/>
      <w:szCs w:val="18"/>
    </w:rPr>
  </w:style>
  <w:style w:type="paragraph" w:styleId="Caption">
    <w:name w:val="caption"/>
    <w:basedOn w:val="Normal"/>
    <w:next w:val="Normal"/>
    <w:uiPriority w:val="35"/>
    <w:semiHidden/>
    <w:unhideWhenUsed/>
    <w:rsid w:val="00DD56F2"/>
    <w:rPr>
      <w:caps/>
      <w:spacing w:val="10"/>
      <w:sz w:val="18"/>
      <w:szCs w:val="18"/>
    </w:rPr>
  </w:style>
  <w:style w:type="paragraph" w:styleId="Title">
    <w:name w:val="Title"/>
    <w:basedOn w:val="Normal"/>
    <w:next w:val="Normal"/>
    <w:link w:val="TitleChar"/>
    <w:uiPriority w:val="10"/>
    <w:qFormat/>
    <w:rsid w:val="00DD56F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D56F2"/>
    <w:rPr>
      <w:smallCaps/>
      <w:sz w:val="52"/>
      <w:szCs w:val="52"/>
    </w:rPr>
  </w:style>
  <w:style w:type="paragraph" w:styleId="Subtitle">
    <w:name w:val="Subtitle"/>
    <w:basedOn w:val="Normal"/>
    <w:next w:val="Normal"/>
    <w:link w:val="SubtitleChar"/>
    <w:uiPriority w:val="11"/>
    <w:qFormat/>
    <w:rsid w:val="00DD56F2"/>
    <w:rPr>
      <w:i/>
      <w:iCs/>
      <w:smallCaps/>
      <w:spacing w:val="10"/>
      <w:sz w:val="28"/>
      <w:szCs w:val="28"/>
    </w:rPr>
  </w:style>
  <w:style w:type="character" w:customStyle="1" w:styleId="SubtitleChar">
    <w:name w:val="Subtitle Char"/>
    <w:basedOn w:val="DefaultParagraphFont"/>
    <w:link w:val="Subtitle"/>
    <w:uiPriority w:val="11"/>
    <w:rsid w:val="00DD56F2"/>
    <w:rPr>
      <w:i/>
      <w:iCs/>
      <w:smallCaps/>
      <w:spacing w:val="10"/>
      <w:sz w:val="28"/>
      <w:szCs w:val="28"/>
    </w:rPr>
  </w:style>
  <w:style w:type="character" w:styleId="Strong">
    <w:name w:val="Strong"/>
    <w:uiPriority w:val="22"/>
    <w:qFormat/>
    <w:rsid w:val="00DD56F2"/>
    <w:rPr>
      <w:b/>
      <w:bCs/>
    </w:rPr>
  </w:style>
  <w:style w:type="character" w:styleId="Emphasis">
    <w:name w:val="Emphasis"/>
    <w:uiPriority w:val="20"/>
    <w:qFormat/>
    <w:rsid w:val="00DD56F2"/>
    <w:rPr>
      <w:b/>
      <w:bCs/>
      <w:i/>
      <w:iCs/>
      <w:spacing w:val="10"/>
    </w:rPr>
  </w:style>
  <w:style w:type="paragraph" w:styleId="NoSpacing">
    <w:name w:val="No Spacing"/>
    <w:basedOn w:val="Normal"/>
    <w:link w:val="NoSpacingChar"/>
    <w:uiPriority w:val="1"/>
    <w:qFormat/>
    <w:rsid w:val="00DD56F2"/>
    <w:pPr>
      <w:spacing w:after="0" w:line="240" w:lineRule="auto"/>
    </w:pPr>
  </w:style>
  <w:style w:type="character" w:customStyle="1" w:styleId="NoSpacingChar">
    <w:name w:val="No Spacing Char"/>
    <w:basedOn w:val="DefaultParagraphFont"/>
    <w:link w:val="NoSpacing"/>
    <w:uiPriority w:val="1"/>
    <w:rsid w:val="00DD56F2"/>
  </w:style>
  <w:style w:type="paragraph" w:styleId="Quote">
    <w:name w:val="Quote"/>
    <w:basedOn w:val="Normal"/>
    <w:next w:val="Normal"/>
    <w:link w:val="QuoteChar"/>
    <w:uiPriority w:val="29"/>
    <w:qFormat/>
    <w:rsid w:val="00DD56F2"/>
    <w:rPr>
      <w:i/>
      <w:iCs/>
    </w:rPr>
  </w:style>
  <w:style w:type="character" w:customStyle="1" w:styleId="QuoteChar">
    <w:name w:val="Quote Char"/>
    <w:basedOn w:val="DefaultParagraphFont"/>
    <w:link w:val="Quote"/>
    <w:uiPriority w:val="29"/>
    <w:rsid w:val="00DD56F2"/>
    <w:rPr>
      <w:i/>
      <w:iCs/>
    </w:rPr>
  </w:style>
  <w:style w:type="paragraph" w:styleId="IntenseQuote">
    <w:name w:val="Intense Quote"/>
    <w:basedOn w:val="Normal"/>
    <w:next w:val="Normal"/>
    <w:link w:val="IntenseQuoteChar"/>
    <w:uiPriority w:val="30"/>
    <w:qFormat/>
    <w:rsid w:val="00DD56F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D56F2"/>
    <w:rPr>
      <w:i/>
      <w:iCs/>
    </w:rPr>
  </w:style>
  <w:style w:type="character" w:styleId="SubtleEmphasis">
    <w:name w:val="Subtle Emphasis"/>
    <w:uiPriority w:val="19"/>
    <w:qFormat/>
    <w:rsid w:val="00DD56F2"/>
    <w:rPr>
      <w:i/>
      <w:iCs/>
    </w:rPr>
  </w:style>
  <w:style w:type="character" w:styleId="IntenseEmphasis">
    <w:name w:val="Intense Emphasis"/>
    <w:uiPriority w:val="21"/>
    <w:qFormat/>
    <w:rsid w:val="00DD56F2"/>
    <w:rPr>
      <w:b/>
      <w:bCs/>
      <w:i/>
      <w:iCs/>
    </w:rPr>
  </w:style>
  <w:style w:type="character" w:styleId="SubtleReference">
    <w:name w:val="Subtle Reference"/>
    <w:basedOn w:val="DefaultParagraphFont"/>
    <w:uiPriority w:val="31"/>
    <w:qFormat/>
    <w:rsid w:val="00DD56F2"/>
    <w:rPr>
      <w:smallCaps/>
    </w:rPr>
  </w:style>
  <w:style w:type="character" w:styleId="IntenseReference">
    <w:name w:val="Intense Reference"/>
    <w:uiPriority w:val="32"/>
    <w:qFormat/>
    <w:rsid w:val="00DD56F2"/>
    <w:rPr>
      <w:b/>
      <w:bCs/>
      <w:smallCaps/>
    </w:rPr>
  </w:style>
  <w:style w:type="character" w:styleId="BookTitle">
    <w:name w:val="Book Title"/>
    <w:basedOn w:val="DefaultParagraphFont"/>
    <w:uiPriority w:val="33"/>
    <w:qFormat/>
    <w:rsid w:val="00DD56F2"/>
    <w:rPr>
      <w:i/>
      <w:iCs/>
      <w:smallCaps/>
      <w:spacing w:val="5"/>
    </w:rPr>
  </w:style>
  <w:style w:type="paragraph" w:styleId="Header">
    <w:name w:val="header"/>
    <w:basedOn w:val="Normal"/>
    <w:link w:val="HeaderChar"/>
    <w:uiPriority w:val="99"/>
    <w:semiHidden/>
    <w:unhideWhenUsed/>
    <w:rsid w:val="001264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6476"/>
  </w:style>
  <w:style w:type="paragraph" w:styleId="Footer">
    <w:name w:val="footer"/>
    <w:basedOn w:val="Normal"/>
    <w:link w:val="FooterChar"/>
    <w:uiPriority w:val="99"/>
    <w:unhideWhenUsed/>
    <w:rsid w:val="00126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476"/>
  </w:style>
  <w:style w:type="table" w:styleId="TableGrid">
    <w:name w:val="Table Grid"/>
    <w:basedOn w:val="TableNormal"/>
    <w:uiPriority w:val="59"/>
    <w:rsid w:val="00AC1797"/>
    <w:pPr>
      <w:spacing w:after="0" w:line="240" w:lineRule="auto"/>
    </w:pPr>
    <w:rPr>
      <w:rFonts w:asciiTheme="minorHAnsi" w:eastAsiaTheme="minorHAnsi" w:hAnsiTheme="minorHAnsi" w:cstheme="minorBidi"/>
      <w:lang w:val="en-NZ"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0422816">
      <w:bodyDiv w:val="1"/>
      <w:marLeft w:val="0"/>
      <w:marRight w:val="0"/>
      <w:marTop w:val="0"/>
      <w:marBottom w:val="0"/>
      <w:divBdr>
        <w:top w:val="none" w:sz="0" w:space="0" w:color="auto"/>
        <w:left w:val="none" w:sz="0" w:space="0" w:color="auto"/>
        <w:bottom w:val="none" w:sz="0" w:space="0" w:color="auto"/>
        <w:right w:val="none" w:sz="0" w:space="0" w:color="auto"/>
      </w:divBdr>
      <w:divsChild>
        <w:div w:id="242767087">
          <w:marLeft w:val="0"/>
          <w:marRight w:val="0"/>
          <w:marTop w:val="300"/>
          <w:marBottom w:val="0"/>
          <w:divBdr>
            <w:top w:val="none" w:sz="0" w:space="0" w:color="auto"/>
            <w:left w:val="none" w:sz="0" w:space="0" w:color="auto"/>
            <w:bottom w:val="none" w:sz="0" w:space="0" w:color="auto"/>
            <w:right w:val="none" w:sz="0" w:space="0" w:color="auto"/>
          </w:divBdr>
          <w:divsChild>
            <w:div w:id="1473717875">
              <w:marLeft w:val="0"/>
              <w:marRight w:val="0"/>
              <w:marTop w:val="0"/>
              <w:marBottom w:val="0"/>
              <w:divBdr>
                <w:top w:val="none" w:sz="0" w:space="0" w:color="auto"/>
                <w:left w:val="none" w:sz="0" w:space="0" w:color="auto"/>
                <w:bottom w:val="none" w:sz="0" w:space="0" w:color="auto"/>
                <w:right w:val="none" w:sz="0" w:space="0" w:color="auto"/>
              </w:divBdr>
              <w:divsChild>
                <w:div w:id="952905333">
                  <w:marLeft w:val="0"/>
                  <w:marRight w:val="-3600"/>
                  <w:marTop w:val="0"/>
                  <w:marBottom w:val="0"/>
                  <w:divBdr>
                    <w:top w:val="none" w:sz="0" w:space="0" w:color="auto"/>
                    <w:left w:val="none" w:sz="0" w:space="0" w:color="auto"/>
                    <w:bottom w:val="none" w:sz="0" w:space="0" w:color="auto"/>
                    <w:right w:val="none" w:sz="0" w:space="0" w:color="auto"/>
                  </w:divBdr>
                  <w:divsChild>
                    <w:div w:id="1632593635">
                      <w:marLeft w:val="300"/>
                      <w:marRight w:val="4200"/>
                      <w:marTop w:val="0"/>
                      <w:marBottom w:val="540"/>
                      <w:divBdr>
                        <w:top w:val="none" w:sz="0" w:space="0" w:color="auto"/>
                        <w:left w:val="none" w:sz="0" w:space="0" w:color="auto"/>
                        <w:bottom w:val="none" w:sz="0" w:space="0" w:color="auto"/>
                        <w:right w:val="none" w:sz="0" w:space="0" w:color="auto"/>
                      </w:divBdr>
                      <w:divsChild>
                        <w:div w:id="1712414496">
                          <w:marLeft w:val="0"/>
                          <w:marRight w:val="0"/>
                          <w:marTop w:val="0"/>
                          <w:marBottom w:val="0"/>
                          <w:divBdr>
                            <w:top w:val="none" w:sz="0" w:space="0" w:color="auto"/>
                            <w:left w:val="none" w:sz="0" w:space="0" w:color="auto"/>
                            <w:bottom w:val="none" w:sz="0" w:space="0" w:color="auto"/>
                            <w:right w:val="none" w:sz="0" w:space="0" w:color="auto"/>
                          </w:divBdr>
                          <w:divsChild>
                            <w:div w:id="11817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gwhitecloudqigo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2729C-F2E0-4B45-AB27-23CED437F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Munro</cp:lastModifiedBy>
  <cp:revision>5</cp:revision>
  <cp:lastPrinted>2015-07-09T04:59:00Z</cp:lastPrinted>
  <dcterms:created xsi:type="dcterms:W3CDTF">2015-07-09T04:51:00Z</dcterms:created>
  <dcterms:modified xsi:type="dcterms:W3CDTF">2015-07-09T04:59:00Z</dcterms:modified>
</cp:coreProperties>
</file>